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D31" w:rsidRDefault="00290D31" w:rsidP="00290D31">
      <w:pPr>
        <w:pStyle w:val="NormalWeb"/>
        <w:spacing w:before="0" w:beforeAutospacing="0" w:after="240" w:afterAutospacing="0" w:line="384" w:lineRule="atLeast"/>
        <w:ind w:left="-709"/>
        <w:jc w:val="center"/>
        <w:textAlignment w:val="baseline"/>
        <w:rPr>
          <w:rFonts w:ascii="Algerian" w:hAnsi="Algerian" w:cstheme="minorHAnsi"/>
          <w:b/>
          <w:color w:val="7030A0"/>
          <w:sz w:val="52"/>
          <w:szCs w:val="52"/>
        </w:rPr>
      </w:pPr>
      <w:r>
        <w:rPr>
          <w:noProof/>
          <w:lang w:val="en-US" w:eastAsia="en-US"/>
        </w:rPr>
        <w:drawing>
          <wp:anchor distT="0" distB="0" distL="114300" distR="114300" simplePos="0" relativeHeight="251662336" behindDoc="1" locked="0" layoutInCell="1" allowOverlap="1">
            <wp:simplePos x="0" y="0"/>
            <wp:positionH relativeFrom="column">
              <wp:posOffset>-626353</wp:posOffset>
            </wp:positionH>
            <wp:positionV relativeFrom="paragraph">
              <wp:posOffset>228600</wp:posOffset>
            </wp:positionV>
            <wp:extent cx="6986259" cy="8460064"/>
            <wp:effectExtent l="2540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6988626" cy="8462930"/>
                    </a:xfrm>
                    <a:prstGeom prst="rect">
                      <a:avLst/>
                    </a:prstGeom>
                  </pic:spPr>
                </pic:pic>
              </a:graphicData>
            </a:graphic>
          </wp:anchor>
        </w:drawing>
      </w:r>
      <w:r>
        <w:rPr>
          <w:rFonts w:ascii="Algerian" w:hAnsi="Algerian" w:cstheme="minorHAnsi"/>
          <w:b/>
          <w:color w:val="7030A0"/>
          <w:sz w:val="52"/>
          <w:szCs w:val="52"/>
        </w:rPr>
        <w:t>Global Concern</w:t>
      </w:r>
    </w:p>
    <w:p w:rsidR="00C60BE1" w:rsidRPr="00290D31" w:rsidRDefault="00C60BE1" w:rsidP="00290D31">
      <w:pPr>
        <w:pStyle w:val="NormalWeb"/>
        <w:spacing w:before="0" w:beforeAutospacing="0" w:after="240" w:afterAutospacing="0" w:line="384" w:lineRule="atLeast"/>
        <w:ind w:left="-709"/>
        <w:textAlignment w:val="baseline"/>
        <w:rPr>
          <w:rFonts w:ascii="Algerian" w:hAnsi="Algerian" w:cstheme="minorHAnsi"/>
          <w:b/>
          <w:color w:val="FF0000"/>
          <w:sz w:val="44"/>
          <w:szCs w:val="44"/>
        </w:rPr>
      </w:pPr>
      <w:r w:rsidRPr="00290D31">
        <w:rPr>
          <w:rFonts w:ascii="Algerian" w:hAnsi="Algerian" w:cstheme="minorHAnsi"/>
          <w:b/>
          <w:color w:val="FF0000"/>
          <w:sz w:val="44"/>
          <w:szCs w:val="44"/>
        </w:rPr>
        <w:t>Their story</w:t>
      </w:r>
    </w:p>
    <w:p w:rsidR="00483767" w:rsidRPr="00290D31" w:rsidRDefault="00483767" w:rsidP="00C60BE1">
      <w:pPr>
        <w:pStyle w:val="NormalWeb"/>
        <w:spacing w:before="0" w:beforeAutospacing="0" w:after="240" w:afterAutospacing="0" w:line="384" w:lineRule="atLeast"/>
        <w:ind w:left="-709"/>
        <w:textAlignment w:val="baseline"/>
        <w:rPr>
          <w:rFonts w:asciiTheme="minorHAnsi" w:hAnsiTheme="minorHAnsi" w:cstheme="minorHAnsi"/>
          <w:color w:val="002060"/>
          <w:sz w:val="22"/>
          <w:szCs w:val="22"/>
          <w:highlight w:val="green"/>
        </w:rPr>
      </w:pPr>
      <w:r w:rsidRPr="00290D31">
        <w:rPr>
          <w:rFonts w:asciiTheme="minorHAnsi" w:hAnsiTheme="minorHAnsi" w:cstheme="minorHAnsi"/>
          <w:color w:val="002060"/>
          <w:sz w:val="22"/>
          <w:szCs w:val="22"/>
          <w:highlight w:val="green"/>
        </w:rPr>
        <w:t>For over 25 years, Global Concern has been providing opportunities for disadvantaged communities to create for themselves a better way of life through education, health care, vocational training and micro enterprise. Our income creation systems empower people to escape from poverty and gain economic independence.</w:t>
      </w:r>
    </w:p>
    <w:p w:rsidR="00483767" w:rsidRPr="00290D31" w:rsidRDefault="00483767" w:rsidP="00C60BE1">
      <w:pPr>
        <w:pStyle w:val="NormalWeb"/>
        <w:spacing w:before="0" w:beforeAutospacing="0" w:after="240" w:afterAutospacing="0" w:line="384" w:lineRule="atLeast"/>
        <w:ind w:left="-709"/>
        <w:textAlignment w:val="baseline"/>
        <w:rPr>
          <w:rFonts w:asciiTheme="minorHAnsi" w:hAnsiTheme="minorHAnsi" w:cstheme="minorHAnsi"/>
          <w:color w:val="002060"/>
          <w:sz w:val="22"/>
          <w:szCs w:val="22"/>
          <w:highlight w:val="green"/>
        </w:rPr>
      </w:pPr>
      <w:r w:rsidRPr="00290D31">
        <w:rPr>
          <w:rFonts w:asciiTheme="minorHAnsi" w:hAnsiTheme="minorHAnsi" w:cstheme="minorHAnsi"/>
          <w:color w:val="002060"/>
          <w:sz w:val="22"/>
          <w:szCs w:val="22"/>
          <w:highlight w:val="green"/>
        </w:rPr>
        <w:t>Far from being a handout, Global Concern aims to transform entire communities towards self sufficiency, and gives you the assurance that your investment is effective in addressing poverty at its core. We don’t simply send money to overseas organisations and hope for the best.</w:t>
      </w:r>
    </w:p>
    <w:p w:rsidR="00C60BE1" w:rsidRPr="00290D31" w:rsidRDefault="00483767" w:rsidP="00C60BE1">
      <w:pPr>
        <w:pStyle w:val="NormalWeb"/>
        <w:spacing w:before="0" w:beforeAutospacing="0" w:after="0" w:afterAutospacing="0" w:line="384" w:lineRule="atLeast"/>
        <w:ind w:left="-709"/>
        <w:textAlignment w:val="baseline"/>
        <w:rPr>
          <w:rFonts w:asciiTheme="minorHAnsi" w:hAnsiTheme="minorHAnsi" w:cstheme="minorHAnsi"/>
          <w:color w:val="002060"/>
          <w:sz w:val="22"/>
          <w:szCs w:val="22"/>
        </w:rPr>
      </w:pPr>
      <w:r w:rsidRPr="00290D31">
        <w:rPr>
          <w:rFonts w:asciiTheme="minorHAnsi" w:hAnsiTheme="minorHAnsi" w:cstheme="minorHAnsi"/>
          <w:color w:val="002060"/>
          <w:sz w:val="22"/>
          <w:szCs w:val="22"/>
          <w:highlight w:val="green"/>
        </w:rPr>
        <w:t>All overseas projects are our own, and are monitored closely by our Australian office which is fully accredited with</w:t>
      </w:r>
      <w:r w:rsidRPr="00290D31">
        <w:rPr>
          <w:rStyle w:val="apple-converted-space"/>
          <w:rFonts w:asciiTheme="minorHAnsi" w:hAnsiTheme="minorHAnsi" w:cstheme="minorHAnsi"/>
          <w:color w:val="002060"/>
          <w:sz w:val="22"/>
          <w:szCs w:val="22"/>
          <w:highlight w:val="green"/>
        </w:rPr>
        <w:t> </w:t>
      </w:r>
      <w:hyperlink r:id="rId5" w:history="1">
        <w:r w:rsidRPr="00290D31">
          <w:rPr>
            <w:rStyle w:val="Hyperlink"/>
            <w:rFonts w:asciiTheme="minorHAnsi" w:hAnsiTheme="minorHAnsi" w:cstheme="minorHAnsi"/>
            <w:color w:val="002060"/>
            <w:sz w:val="22"/>
            <w:szCs w:val="22"/>
            <w:highlight w:val="green"/>
            <w:u w:val="none"/>
            <w:bdr w:val="none" w:sz="0" w:space="0" w:color="auto" w:frame="1"/>
          </w:rPr>
          <w:t>ACFID</w:t>
        </w:r>
      </w:hyperlink>
      <w:r w:rsidRPr="00290D31">
        <w:rPr>
          <w:rStyle w:val="apple-converted-space"/>
          <w:rFonts w:asciiTheme="minorHAnsi" w:hAnsiTheme="minorHAnsi" w:cstheme="minorHAnsi"/>
          <w:color w:val="002060"/>
          <w:sz w:val="22"/>
          <w:szCs w:val="22"/>
          <w:highlight w:val="green"/>
        </w:rPr>
        <w:t> </w:t>
      </w:r>
      <w:r w:rsidRPr="00290D31">
        <w:rPr>
          <w:rFonts w:asciiTheme="minorHAnsi" w:hAnsiTheme="minorHAnsi" w:cstheme="minorHAnsi"/>
          <w:color w:val="002060"/>
          <w:sz w:val="22"/>
          <w:szCs w:val="22"/>
          <w:highlight w:val="green"/>
        </w:rPr>
        <w:t>and</w:t>
      </w:r>
      <w:r w:rsidRPr="00290D31">
        <w:rPr>
          <w:rStyle w:val="apple-converted-space"/>
          <w:rFonts w:asciiTheme="minorHAnsi" w:hAnsiTheme="minorHAnsi" w:cstheme="minorHAnsi"/>
          <w:color w:val="002060"/>
          <w:sz w:val="22"/>
          <w:szCs w:val="22"/>
          <w:highlight w:val="green"/>
        </w:rPr>
        <w:t> </w:t>
      </w:r>
      <w:hyperlink r:id="rId6" w:history="1">
        <w:r w:rsidRPr="00290D31">
          <w:rPr>
            <w:rStyle w:val="Hyperlink"/>
            <w:rFonts w:asciiTheme="minorHAnsi" w:hAnsiTheme="minorHAnsi" w:cstheme="minorHAnsi"/>
            <w:color w:val="002060"/>
            <w:sz w:val="22"/>
            <w:szCs w:val="22"/>
            <w:highlight w:val="green"/>
            <w:u w:val="none"/>
            <w:bdr w:val="none" w:sz="0" w:space="0" w:color="auto" w:frame="1"/>
          </w:rPr>
          <w:t>AusAID</w:t>
        </w:r>
      </w:hyperlink>
      <w:r w:rsidRPr="00290D31">
        <w:rPr>
          <w:rFonts w:asciiTheme="minorHAnsi" w:hAnsiTheme="minorHAnsi" w:cstheme="minorHAnsi"/>
          <w:color w:val="002060"/>
          <w:sz w:val="22"/>
          <w:szCs w:val="22"/>
          <w:highlight w:val="green"/>
        </w:rPr>
        <w:t>.</w:t>
      </w:r>
      <w:r w:rsidRPr="00290D31">
        <w:rPr>
          <w:rFonts w:asciiTheme="minorHAnsi" w:hAnsiTheme="minorHAnsi" w:cstheme="minorHAnsi"/>
          <w:color w:val="002060"/>
          <w:sz w:val="22"/>
          <w:szCs w:val="22"/>
          <w:highlight w:val="green"/>
        </w:rPr>
        <w:br/>
        <w:t>Global Concern is transparent, lean and efficient and our workers are motivated by genuine love and concern.</w:t>
      </w:r>
    </w:p>
    <w:p w:rsidR="00C60BE1" w:rsidRPr="00290D31" w:rsidRDefault="00C60BE1" w:rsidP="00C60BE1">
      <w:pPr>
        <w:pBdr>
          <w:bottom w:val="single" w:sz="6" w:space="6" w:color="CCCCCC"/>
        </w:pBdr>
        <w:spacing w:after="0" w:line="288" w:lineRule="atLeast"/>
        <w:ind w:left="-709"/>
        <w:textAlignment w:val="baseline"/>
        <w:outlineLvl w:val="2"/>
        <w:rPr>
          <w:rFonts w:ascii="Algerian" w:eastAsia="Times New Roman" w:hAnsi="Algerian" w:cs="Arial"/>
          <w:b/>
          <w:color w:val="FF0000"/>
          <w:sz w:val="44"/>
          <w:szCs w:val="44"/>
          <w:lang w:eastAsia="en-AU"/>
        </w:rPr>
      </w:pPr>
      <w:r w:rsidRPr="00290D31">
        <w:rPr>
          <w:rFonts w:ascii="Algerian" w:eastAsia="Times New Roman" w:hAnsi="Algerian" w:cs="Arial"/>
          <w:b/>
          <w:color w:val="FF0000"/>
          <w:sz w:val="44"/>
          <w:szCs w:val="44"/>
          <w:lang w:eastAsia="en-AU"/>
        </w:rPr>
        <w:t>Their mission</w:t>
      </w:r>
    </w:p>
    <w:p w:rsidR="00C60BE1" w:rsidRPr="00290D31" w:rsidRDefault="00483767" w:rsidP="00C60BE1">
      <w:pPr>
        <w:pBdr>
          <w:bottom w:val="single" w:sz="6" w:space="7" w:color="CCCCCC"/>
        </w:pBdr>
        <w:spacing w:after="0" w:line="288" w:lineRule="atLeast"/>
        <w:ind w:left="-851"/>
        <w:textAlignment w:val="baseline"/>
        <w:outlineLvl w:val="2"/>
        <w:rPr>
          <w:rFonts w:eastAsia="Times New Roman" w:cstheme="minorHAnsi"/>
          <w:lang w:eastAsia="en-AU"/>
        </w:rPr>
      </w:pPr>
      <w:r w:rsidRPr="00290D31">
        <w:rPr>
          <w:rFonts w:eastAsia="Times New Roman" w:cstheme="minorHAnsi"/>
          <w:highlight w:val="yellow"/>
          <w:lang w:eastAsia="en-AU"/>
        </w:rPr>
        <w:t>Global Concern exists to provide assistance and training to people in developing countries in obtaining the skills necessary for sustainable development of themselves and their environment. By this and emergency relief in times of crisis and disaster, we hope to alleviate poverty.</w:t>
      </w:r>
      <w:r w:rsidRPr="00290D31">
        <w:rPr>
          <w:rFonts w:eastAsia="Times New Roman" w:cstheme="minorHAnsi"/>
          <w:highlight w:val="yellow"/>
          <w:lang w:eastAsia="en-AU"/>
        </w:rPr>
        <w:br/>
        <w:t>Our aim is to demonstrate that a concern and response to global poverty, in partnership with global concern, can be beneficial to people here in Australia.</w:t>
      </w:r>
    </w:p>
    <w:p w:rsidR="00C60BE1" w:rsidRPr="00290D31" w:rsidRDefault="00C60BE1" w:rsidP="00C60BE1">
      <w:pPr>
        <w:pStyle w:val="Heading3"/>
        <w:ind w:left="-709"/>
        <w:rPr>
          <w:rFonts w:ascii="Algerian" w:hAnsi="Algerian"/>
          <w:color w:val="FF0000"/>
          <w:sz w:val="44"/>
          <w:szCs w:val="44"/>
        </w:rPr>
      </w:pPr>
      <w:r w:rsidRPr="00290D31">
        <w:rPr>
          <w:rFonts w:ascii="Algerian" w:hAnsi="Algerian"/>
          <w:color w:val="FF0000"/>
          <w:sz w:val="44"/>
          <w:szCs w:val="44"/>
        </w:rPr>
        <w:t>Projects by country</w:t>
      </w:r>
    </w:p>
    <w:p w:rsidR="00C60BE1" w:rsidRPr="00290D31" w:rsidRDefault="00C60BE1" w:rsidP="00C60BE1">
      <w:pPr>
        <w:ind w:left="-851"/>
        <w:rPr>
          <w:rStyle w:val="apple-style-span"/>
          <w:rFonts w:ascii="Times New Roman" w:hAnsi="Times New Roman" w:cs="Times New Roman"/>
          <w:b/>
          <w:bCs/>
          <w:sz w:val="27"/>
          <w:szCs w:val="27"/>
          <w:highlight w:val="magenta"/>
          <w:lang w:eastAsia="en-AU"/>
        </w:rPr>
      </w:pPr>
      <w:r w:rsidRPr="00290D31">
        <w:rPr>
          <w:rFonts w:ascii="Eras Bold ITC" w:eastAsia="Times New Roman" w:hAnsi="Eras Bold ITC" w:cs="Arial"/>
          <w:color w:val="FFFFFF" w:themeColor="background1"/>
          <w:highlight w:val="magenta"/>
          <w:lang w:eastAsia="en-AU"/>
        </w:rPr>
        <w:t xml:space="preserve">Ethiopia </w:t>
      </w:r>
      <w:r w:rsidRPr="00290D31">
        <w:rPr>
          <w:rStyle w:val="apple-style-span"/>
          <w:rFonts w:ascii="Arial" w:hAnsi="Arial" w:cs="Arial"/>
          <w:color w:val="FFFFFF" w:themeColor="background1"/>
          <w:highlight w:val="magenta"/>
        </w:rPr>
        <w:t>Humanitarian Assistance in Prisons</w:t>
      </w:r>
    </w:p>
    <w:p w:rsidR="00C60BE1" w:rsidRPr="00290D31" w:rsidRDefault="00C60BE1" w:rsidP="00C60BE1">
      <w:pPr>
        <w:ind w:left="-851"/>
        <w:rPr>
          <w:rFonts w:ascii="Eras Bold ITC" w:eastAsia="Times New Roman" w:hAnsi="Eras Bold ITC" w:cs="Arial"/>
          <w:color w:val="FFFFFF" w:themeColor="background1"/>
          <w:highlight w:val="magenta"/>
          <w:lang w:eastAsia="en-AU"/>
        </w:rPr>
      </w:pPr>
      <w:r w:rsidRPr="00290D31">
        <w:rPr>
          <w:rStyle w:val="apple-style-span"/>
          <w:rFonts w:ascii="Eras Bold ITC" w:hAnsi="Eras Bold ITC" w:cs="Arial"/>
          <w:color w:val="FFFFFF" w:themeColor="background1"/>
          <w:highlight w:val="magenta"/>
        </w:rPr>
        <w:t>Burma/ Myanmar</w:t>
      </w:r>
      <w:r w:rsidRPr="00290D31">
        <w:rPr>
          <w:rFonts w:eastAsia="Times New Roman"/>
          <w:color w:val="FFFFFF" w:themeColor="background1"/>
          <w:highlight w:val="magenta"/>
          <w:lang w:eastAsia="en-AU"/>
        </w:rPr>
        <w:t xml:space="preserve"> </w:t>
      </w:r>
      <w:r w:rsidRPr="00290D31">
        <w:rPr>
          <w:rStyle w:val="apple-style-span"/>
          <w:rFonts w:ascii="Arial" w:hAnsi="Arial" w:cs="Arial"/>
          <w:color w:val="FFFFFF" w:themeColor="background1"/>
          <w:highlight w:val="magenta"/>
        </w:rPr>
        <w:t>Reconstruction after Cyclone Nargis working towards self-sufficiency</w:t>
      </w:r>
    </w:p>
    <w:p w:rsidR="00E03BD5" w:rsidRPr="00290D31" w:rsidRDefault="00C60BE1" w:rsidP="00C60BE1">
      <w:pPr>
        <w:ind w:left="-851"/>
        <w:rPr>
          <w:rFonts w:ascii="Arial" w:eastAsia="Times New Roman" w:hAnsi="Arial" w:cs="Arial"/>
          <w:color w:val="FFFFFF" w:themeColor="background1"/>
          <w:highlight w:val="magenta"/>
          <w:lang w:eastAsia="en-AU"/>
        </w:rPr>
      </w:pPr>
      <w:r w:rsidRPr="00290D31">
        <w:rPr>
          <w:rFonts w:ascii="Eras Bold ITC" w:eastAsia="Times New Roman" w:hAnsi="Eras Bold ITC" w:cs="Arial"/>
          <w:color w:val="FFFFFF" w:themeColor="background1"/>
          <w:highlight w:val="magenta"/>
          <w:lang w:eastAsia="en-AU"/>
        </w:rPr>
        <w:t xml:space="preserve">Brazil </w:t>
      </w:r>
      <w:r w:rsidRPr="00290D31">
        <w:rPr>
          <w:rFonts w:ascii="Arial" w:eastAsia="Times New Roman" w:hAnsi="Arial" w:cs="Arial"/>
          <w:color w:val="FFFFFF" w:themeColor="background1"/>
          <w:highlight w:val="magenta"/>
          <w:lang w:eastAsia="en-AU"/>
        </w:rPr>
        <w:t>boats on the amazon reach isolated countries</w:t>
      </w:r>
    </w:p>
    <w:p w:rsidR="00C60BE1" w:rsidRPr="00290D31" w:rsidRDefault="00C60BE1" w:rsidP="00C60BE1">
      <w:pPr>
        <w:ind w:left="-851"/>
        <w:rPr>
          <w:rStyle w:val="apple-style-span"/>
          <w:highlight w:val="magenta"/>
        </w:rPr>
      </w:pPr>
      <w:r w:rsidRPr="00290D31">
        <w:rPr>
          <w:rFonts w:ascii="Eras Bold ITC" w:eastAsia="Times New Roman" w:hAnsi="Eras Bold ITC" w:cs="Arial"/>
          <w:color w:val="FFFFFF" w:themeColor="background1"/>
          <w:highlight w:val="magenta"/>
          <w:lang w:eastAsia="en-AU"/>
        </w:rPr>
        <w:t xml:space="preserve">Bangladesh </w:t>
      </w:r>
      <w:r w:rsidRPr="00290D31">
        <w:rPr>
          <w:rStyle w:val="apple-style-span"/>
          <w:rFonts w:ascii="Arial" w:hAnsi="Arial" w:cs="Arial"/>
          <w:color w:val="FFFFFF" w:themeColor="background1"/>
          <w:highlight w:val="magenta"/>
        </w:rPr>
        <w:t>Education for 1000 children from the slums of Bangladesh!</w:t>
      </w:r>
    </w:p>
    <w:p w:rsidR="00C60BE1" w:rsidRPr="00290D31" w:rsidRDefault="00C60BE1" w:rsidP="00C60BE1">
      <w:pPr>
        <w:ind w:left="-851"/>
        <w:rPr>
          <w:rStyle w:val="apple-style-span"/>
          <w:highlight w:val="magenta"/>
        </w:rPr>
      </w:pPr>
      <w:r w:rsidRPr="00290D31">
        <w:rPr>
          <w:rFonts w:ascii="Eras Bold ITC" w:eastAsia="Times New Roman" w:hAnsi="Eras Bold ITC" w:cs="Arial"/>
          <w:color w:val="FFFFFF" w:themeColor="background1"/>
          <w:highlight w:val="magenta"/>
          <w:lang w:eastAsia="en-AU"/>
        </w:rPr>
        <w:t xml:space="preserve">India </w:t>
      </w:r>
      <w:r w:rsidRPr="00290D31">
        <w:rPr>
          <w:rStyle w:val="apple-style-span"/>
          <w:rFonts w:ascii="Arial" w:hAnsi="Arial" w:cs="Arial"/>
          <w:color w:val="FFFFFF" w:themeColor="background1"/>
          <w:highlight w:val="magenta"/>
        </w:rPr>
        <w:t xml:space="preserve">An English education for </w:t>
      </w:r>
      <w:r w:rsidR="00B3017A">
        <w:rPr>
          <w:rStyle w:val="apple-style-span"/>
          <w:rFonts w:ascii="Arial" w:hAnsi="Arial" w:cs="Arial"/>
          <w:color w:val="FFFFFF" w:themeColor="background1"/>
          <w:highlight w:val="magenta"/>
        </w:rPr>
        <w:t>9o</w:t>
      </w:r>
      <w:bookmarkStart w:id="0" w:name="_GoBack"/>
      <w:bookmarkEnd w:id="0"/>
      <w:r w:rsidRPr="00290D31">
        <w:rPr>
          <w:rStyle w:val="apple-style-span"/>
          <w:rFonts w:ascii="Arial" w:hAnsi="Arial" w:cs="Arial"/>
          <w:color w:val="FFFFFF" w:themeColor="background1"/>
          <w:highlight w:val="magenta"/>
        </w:rPr>
        <w:t>children from a low-caste village!</w:t>
      </w:r>
    </w:p>
    <w:p w:rsidR="00C60BE1" w:rsidRPr="00290D31" w:rsidRDefault="00C60BE1" w:rsidP="00C60BE1">
      <w:pPr>
        <w:ind w:left="-851"/>
        <w:rPr>
          <w:rFonts w:ascii="Eras Bold ITC" w:eastAsia="Times New Roman" w:hAnsi="Eras Bold ITC" w:cs="Arial"/>
          <w:color w:val="FFFFFF" w:themeColor="background1"/>
          <w:highlight w:val="magenta"/>
          <w:lang w:eastAsia="en-AU"/>
        </w:rPr>
      </w:pPr>
      <w:r w:rsidRPr="00290D31">
        <w:rPr>
          <w:rFonts w:ascii="Eras Bold ITC" w:eastAsia="Times New Roman" w:hAnsi="Eras Bold ITC" w:cs="Arial"/>
          <w:color w:val="FFFFFF" w:themeColor="background1"/>
          <w:highlight w:val="magenta"/>
          <w:lang w:eastAsia="en-AU"/>
        </w:rPr>
        <w:t xml:space="preserve">Togo </w:t>
      </w:r>
      <w:r w:rsidRPr="00290D31">
        <w:rPr>
          <w:rStyle w:val="apple-style-span"/>
          <w:rFonts w:ascii="Arial" w:hAnsi="Arial" w:cs="Arial"/>
          <w:color w:val="FFFFFF" w:themeColor="background1"/>
          <w:highlight w:val="magenta"/>
        </w:rPr>
        <w:t>Medical Clinic, Health Education and HIV Sensitization</w:t>
      </w:r>
    </w:p>
    <w:p w:rsidR="00C60BE1" w:rsidRPr="00290D31" w:rsidRDefault="00C60BE1" w:rsidP="00C60BE1">
      <w:pPr>
        <w:ind w:left="-851"/>
        <w:rPr>
          <w:rStyle w:val="apple-style-span"/>
          <w:highlight w:val="magenta"/>
        </w:rPr>
      </w:pPr>
      <w:r w:rsidRPr="00290D31">
        <w:rPr>
          <w:rFonts w:ascii="Eras Bold ITC" w:eastAsia="Times New Roman" w:hAnsi="Eras Bold ITC" w:cs="Arial"/>
          <w:color w:val="FFFFFF" w:themeColor="background1"/>
          <w:highlight w:val="magenta"/>
          <w:lang w:eastAsia="en-AU"/>
        </w:rPr>
        <w:t xml:space="preserve">Zambia </w:t>
      </w:r>
      <w:r w:rsidRPr="00290D31">
        <w:rPr>
          <w:rStyle w:val="apple-style-span"/>
          <w:rFonts w:ascii="Arial" w:hAnsi="Arial" w:cs="Arial"/>
          <w:color w:val="FFFFFF" w:themeColor="background1"/>
          <w:highlight w:val="magenta"/>
        </w:rPr>
        <w:t>Hundreds of farmers now able to care for their families!</w:t>
      </w:r>
    </w:p>
    <w:p w:rsidR="00C60BE1" w:rsidRPr="00290D31" w:rsidRDefault="00C60BE1" w:rsidP="00C60BE1">
      <w:pPr>
        <w:ind w:left="-851"/>
        <w:rPr>
          <w:rFonts w:ascii="Eras Bold ITC" w:eastAsia="Times New Roman" w:hAnsi="Eras Bold ITC" w:cs="Arial"/>
          <w:color w:val="FFFFFF" w:themeColor="background1"/>
          <w:lang w:eastAsia="en-AU"/>
        </w:rPr>
      </w:pPr>
      <w:r w:rsidRPr="00290D31">
        <w:rPr>
          <w:rStyle w:val="apple-style-span"/>
          <w:rFonts w:ascii="Eras Bold ITC" w:hAnsi="Eras Bold ITC" w:cs="Arial"/>
          <w:color w:val="FFFFFF" w:themeColor="background1"/>
          <w:highlight w:val="magenta"/>
        </w:rPr>
        <w:t xml:space="preserve">Malawi </w:t>
      </w:r>
      <w:r w:rsidRPr="00290D31">
        <w:rPr>
          <w:rStyle w:val="apple-style-span"/>
          <w:rFonts w:ascii="Arial" w:hAnsi="Arial" w:cs="Arial"/>
          <w:color w:val="FFFFFF" w:themeColor="background1"/>
          <w:highlight w:val="magenta"/>
        </w:rPr>
        <w:t>All we ask is to be able to feed our children</w:t>
      </w:r>
      <w:r w:rsidRPr="00290D31">
        <w:rPr>
          <w:color w:val="FFFFFF" w:themeColor="background1"/>
          <w:highlight w:val="magenta"/>
        </w:rPr>
        <w:t>!</w:t>
      </w:r>
      <w:r w:rsidRPr="00290D31">
        <w:rPr>
          <w:rStyle w:val="apple-style-span"/>
          <w:rFonts w:ascii="Eras Bold ITC" w:hAnsi="Eras Bold ITC" w:cs="Arial"/>
          <w:color w:val="FFFFFF" w:themeColor="background1"/>
        </w:rPr>
        <w:t xml:space="preserve"> </w:t>
      </w:r>
    </w:p>
    <w:p w:rsidR="00C60BE1" w:rsidRDefault="00DB4AC5" w:rsidP="00C60BE1">
      <w:pPr>
        <w:ind w:left="-851"/>
        <w:rPr>
          <w:rFonts w:ascii="Eras Bold ITC" w:eastAsia="Times New Roman" w:hAnsi="Eras Bold ITC" w:cs="Arial"/>
          <w:sz w:val="16"/>
          <w:szCs w:val="16"/>
          <w:lang w:eastAsia="en-AU"/>
        </w:rPr>
      </w:pPr>
      <w:r>
        <w:rPr>
          <w:noProof/>
          <w:lang w:val="en-US"/>
        </w:rPr>
        <w:drawing>
          <wp:anchor distT="0" distB="0" distL="114300" distR="114300" simplePos="0" relativeHeight="251660288" behindDoc="0" locked="0" layoutInCell="1" allowOverlap="1">
            <wp:simplePos x="0" y="0"/>
            <wp:positionH relativeFrom="column">
              <wp:posOffset>4229100</wp:posOffset>
            </wp:positionH>
            <wp:positionV relativeFrom="paragraph">
              <wp:posOffset>174625</wp:posOffset>
            </wp:positionV>
            <wp:extent cx="1716689" cy="1371600"/>
            <wp:effectExtent l="25400" t="0" r="10511"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716689" cy="1371600"/>
                    </a:xfrm>
                    <a:prstGeom prst="rect">
                      <a:avLst/>
                    </a:prstGeom>
                  </pic:spPr>
                </pic:pic>
              </a:graphicData>
            </a:graphic>
          </wp:anchor>
        </w:drawing>
      </w:r>
      <w:r>
        <w:rPr>
          <w:noProof/>
          <w:lang w:val="en-US"/>
        </w:rPr>
        <w:drawing>
          <wp:anchor distT="0" distB="0" distL="114300" distR="114300" simplePos="0" relativeHeight="251658240" behindDoc="1" locked="0" layoutInCell="1" allowOverlap="1">
            <wp:simplePos x="0" y="0"/>
            <wp:positionH relativeFrom="column">
              <wp:posOffset>1943100</wp:posOffset>
            </wp:positionH>
            <wp:positionV relativeFrom="paragraph">
              <wp:posOffset>174625</wp:posOffset>
            </wp:positionV>
            <wp:extent cx="1482387" cy="1439693"/>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482387" cy="1439693"/>
                    </a:xfrm>
                    <a:prstGeom prst="rect">
                      <a:avLst/>
                    </a:prstGeom>
                  </pic:spPr>
                </pic:pic>
              </a:graphicData>
            </a:graphic>
          </wp:anchor>
        </w:drawing>
      </w:r>
      <w:r>
        <w:rPr>
          <w:noProof/>
          <w:lang w:val="en-US"/>
        </w:rPr>
        <w:drawing>
          <wp:anchor distT="0" distB="0" distL="114300" distR="114300" simplePos="0" relativeHeight="251661312" behindDoc="1" locked="0" layoutInCell="1" allowOverlap="1">
            <wp:simplePos x="0" y="0"/>
            <wp:positionH relativeFrom="column">
              <wp:posOffset>-685800</wp:posOffset>
            </wp:positionH>
            <wp:positionV relativeFrom="paragraph">
              <wp:posOffset>60325</wp:posOffset>
            </wp:positionV>
            <wp:extent cx="1899920" cy="1650365"/>
            <wp:effectExtent l="2540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899920" cy="1650365"/>
                    </a:xfrm>
                    <a:prstGeom prst="rect">
                      <a:avLst/>
                    </a:prstGeom>
                  </pic:spPr>
                </pic:pic>
              </a:graphicData>
            </a:graphic>
          </wp:anchor>
        </w:drawing>
      </w:r>
    </w:p>
    <w:p w:rsidR="00C60BE1" w:rsidRDefault="00C60BE1" w:rsidP="00C60BE1">
      <w:pPr>
        <w:rPr>
          <w:rFonts w:ascii="Eras Bold ITC" w:eastAsia="Times New Roman" w:hAnsi="Eras Bold ITC" w:cs="Arial"/>
          <w:sz w:val="16"/>
          <w:szCs w:val="16"/>
          <w:lang w:eastAsia="en-AU"/>
        </w:rPr>
      </w:pPr>
    </w:p>
    <w:p w:rsidR="00C60BE1" w:rsidRDefault="00C60BE1" w:rsidP="00C60BE1">
      <w:pPr>
        <w:rPr>
          <w:rFonts w:ascii="Eras Bold ITC" w:eastAsia="Times New Roman" w:hAnsi="Eras Bold ITC" w:cs="Arial"/>
          <w:sz w:val="16"/>
          <w:szCs w:val="16"/>
          <w:lang w:eastAsia="en-AU"/>
        </w:rPr>
      </w:pPr>
    </w:p>
    <w:p w:rsidR="00C60BE1" w:rsidRDefault="00C60BE1" w:rsidP="00C60BE1">
      <w:pPr>
        <w:rPr>
          <w:rFonts w:ascii="Eras Bold ITC" w:eastAsia="Times New Roman" w:hAnsi="Eras Bold ITC" w:cs="Arial"/>
          <w:sz w:val="16"/>
          <w:szCs w:val="16"/>
          <w:lang w:eastAsia="en-AU"/>
        </w:rPr>
      </w:pPr>
    </w:p>
    <w:p w:rsidR="00C60BE1" w:rsidRDefault="00C60BE1" w:rsidP="00C60BE1">
      <w:pPr>
        <w:rPr>
          <w:rFonts w:ascii="Eras Bold ITC" w:eastAsia="Times New Roman" w:hAnsi="Eras Bold ITC" w:cs="Arial"/>
          <w:sz w:val="16"/>
          <w:szCs w:val="16"/>
          <w:lang w:eastAsia="en-AU"/>
        </w:rPr>
      </w:pPr>
    </w:p>
    <w:p w:rsidR="00C60BE1" w:rsidRDefault="00C60BE1" w:rsidP="00C60BE1">
      <w:pPr>
        <w:rPr>
          <w:rFonts w:ascii="Eras Bold ITC" w:eastAsia="Times New Roman" w:hAnsi="Eras Bold ITC" w:cs="Arial"/>
          <w:sz w:val="16"/>
          <w:szCs w:val="16"/>
          <w:lang w:eastAsia="en-AU"/>
        </w:rPr>
      </w:pPr>
    </w:p>
    <w:p w:rsidR="00C60BE1" w:rsidRDefault="00C60BE1" w:rsidP="00C60BE1">
      <w:pPr>
        <w:rPr>
          <w:rFonts w:ascii="Eras Bold ITC" w:eastAsia="Times New Roman" w:hAnsi="Eras Bold ITC" w:cs="Arial"/>
          <w:sz w:val="16"/>
          <w:szCs w:val="16"/>
          <w:lang w:eastAsia="en-AU"/>
        </w:rPr>
      </w:pPr>
    </w:p>
    <w:sectPr w:rsidR="00C60BE1" w:rsidSect="00C60BE1">
      <w:pgSz w:w="11907" w:h="16839" w:code="9"/>
      <w:pgMar w:top="426" w:right="537" w:bottom="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20F0502020204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lgerian">
    <w:altName w:val="Charlemagne Std Bold"/>
    <w:charset w:val="00"/>
    <w:family w:val="decorativ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Eras Bold ITC">
    <w:altName w:val="Helvetica Neue Black Condensed"/>
    <w:charset w:val="00"/>
    <w:family w:val="swiss"/>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20"/>
  <w:characterSpacingControl w:val="doNotCompress"/>
  <w:compat/>
  <w:rsids>
    <w:rsidRoot w:val="00483767"/>
    <w:rsid w:val="00290D31"/>
    <w:rsid w:val="00483767"/>
    <w:rsid w:val="007572D4"/>
    <w:rsid w:val="00B3017A"/>
    <w:rsid w:val="00B7168B"/>
    <w:rsid w:val="00B75DDF"/>
    <w:rsid w:val="00C60BE1"/>
    <w:rsid w:val="00C74BBA"/>
    <w:rsid w:val="00CE0D9D"/>
    <w:rsid w:val="00DB4AC5"/>
    <w:rsid w:val="00E03BD5"/>
  </w:rsids>
  <m:mathPr>
    <m:mathFont m:val="Academy Engraved LET"/>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2D4"/>
  </w:style>
  <w:style w:type="paragraph" w:styleId="Heading3">
    <w:name w:val="heading 3"/>
    <w:basedOn w:val="Normal"/>
    <w:link w:val="Heading3Char"/>
    <w:uiPriority w:val="9"/>
    <w:qFormat/>
    <w:rsid w:val="00483767"/>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unhideWhenUsed/>
    <w:rsid w:val="0048376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483767"/>
  </w:style>
  <w:style w:type="character" w:styleId="Hyperlink">
    <w:name w:val="Hyperlink"/>
    <w:basedOn w:val="DefaultParagraphFont"/>
    <w:uiPriority w:val="99"/>
    <w:semiHidden/>
    <w:unhideWhenUsed/>
    <w:rsid w:val="00483767"/>
    <w:rPr>
      <w:color w:val="0000FF"/>
      <w:u w:val="single"/>
    </w:rPr>
  </w:style>
  <w:style w:type="character" w:customStyle="1" w:styleId="Heading3Char">
    <w:name w:val="Heading 3 Char"/>
    <w:basedOn w:val="DefaultParagraphFont"/>
    <w:link w:val="Heading3"/>
    <w:uiPriority w:val="9"/>
    <w:rsid w:val="00483767"/>
    <w:rPr>
      <w:rFonts w:ascii="Times New Roman" w:eastAsia="Times New Roman" w:hAnsi="Times New Roman" w:cs="Times New Roman"/>
      <w:b/>
      <w:bCs/>
      <w:sz w:val="27"/>
      <w:szCs w:val="27"/>
      <w:lang w:eastAsia="en-AU"/>
    </w:rPr>
  </w:style>
  <w:style w:type="character" w:customStyle="1" w:styleId="apple-style-span">
    <w:name w:val="apple-style-span"/>
    <w:basedOn w:val="DefaultParagraphFont"/>
    <w:rsid w:val="00483767"/>
  </w:style>
  <w:style w:type="paragraph" w:styleId="BalloonText">
    <w:name w:val="Balloon Text"/>
    <w:basedOn w:val="Normal"/>
    <w:link w:val="BalloonTextChar"/>
    <w:uiPriority w:val="99"/>
    <w:semiHidden/>
    <w:unhideWhenUsed/>
    <w:rsid w:val="00E03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B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83767"/>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8376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483767"/>
  </w:style>
  <w:style w:type="character" w:styleId="Hyperlink">
    <w:name w:val="Hyperlink"/>
    <w:basedOn w:val="DefaultParagraphFont"/>
    <w:uiPriority w:val="99"/>
    <w:semiHidden/>
    <w:unhideWhenUsed/>
    <w:rsid w:val="00483767"/>
    <w:rPr>
      <w:color w:val="0000FF"/>
      <w:u w:val="single"/>
    </w:rPr>
  </w:style>
  <w:style w:type="character" w:customStyle="1" w:styleId="Heading3Char">
    <w:name w:val="Heading 3 Char"/>
    <w:basedOn w:val="DefaultParagraphFont"/>
    <w:link w:val="Heading3"/>
    <w:uiPriority w:val="9"/>
    <w:rsid w:val="00483767"/>
    <w:rPr>
      <w:rFonts w:ascii="Times New Roman" w:eastAsia="Times New Roman" w:hAnsi="Times New Roman" w:cs="Times New Roman"/>
      <w:b/>
      <w:bCs/>
      <w:sz w:val="27"/>
      <w:szCs w:val="27"/>
      <w:lang w:eastAsia="en-AU"/>
    </w:rPr>
  </w:style>
  <w:style w:type="character" w:customStyle="1" w:styleId="apple-style-span">
    <w:name w:val="apple-style-span"/>
    <w:basedOn w:val="DefaultParagraphFont"/>
    <w:rsid w:val="00483767"/>
  </w:style>
  <w:style w:type="paragraph" w:styleId="BalloonText">
    <w:name w:val="Balloon Text"/>
    <w:basedOn w:val="Normal"/>
    <w:link w:val="BalloonTextChar"/>
    <w:uiPriority w:val="99"/>
    <w:semiHidden/>
    <w:unhideWhenUsed/>
    <w:rsid w:val="00E03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B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78581195">
      <w:bodyDiv w:val="1"/>
      <w:marLeft w:val="0"/>
      <w:marRight w:val="0"/>
      <w:marTop w:val="0"/>
      <w:marBottom w:val="0"/>
      <w:divBdr>
        <w:top w:val="none" w:sz="0" w:space="0" w:color="auto"/>
        <w:left w:val="none" w:sz="0" w:space="0" w:color="auto"/>
        <w:bottom w:val="none" w:sz="0" w:space="0" w:color="auto"/>
        <w:right w:val="none" w:sz="0" w:space="0" w:color="auto"/>
      </w:divBdr>
    </w:div>
    <w:div w:id="19997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4" Type="http://schemas.openxmlformats.org/officeDocument/2006/relationships/image" Target="media/image1.png"/><Relationship Id="rId10" Type="http://schemas.openxmlformats.org/officeDocument/2006/relationships/fontTable" Target="fontTable.xml"/><Relationship Id="rId5" Type="http://schemas.openxmlformats.org/officeDocument/2006/relationships/hyperlink" Target="http://www.acfid.asn.au/" TargetMode="External"/><Relationship Id="rId7" Type="http://schemas.openxmlformats.org/officeDocument/2006/relationships/image" Target="media/image2.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image" Target="media/image4.png"/><Relationship Id="rId3" Type="http://schemas.openxmlformats.org/officeDocument/2006/relationships/webSettings" Target="webSettings.xml"/><Relationship Id="rId6" Type="http://schemas.openxmlformats.org/officeDocument/2006/relationships/hyperlink" Target="http://www.ausaid.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277</Words>
  <Characters>1584</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Shannons Account</dc:creator>
  <cp:lastModifiedBy>Paul Farthing</cp:lastModifiedBy>
  <cp:revision>2</cp:revision>
  <dcterms:created xsi:type="dcterms:W3CDTF">2011-06-19T21:56:00Z</dcterms:created>
  <dcterms:modified xsi:type="dcterms:W3CDTF">2011-06-19T21:56:00Z</dcterms:modified>
</cp:coreProperties>
</file>